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9DF" w:rsidRDefault="007868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EFD5FD5" wp14:editId="09525E07">
            <wp:simplePos x="0" y="0"/>
            <wp:positionH relativeFrom="column">
              <wp:posOffset>334010</wp:posOffset>
            </wp:positionH>
            <wp:positionV relativeFrom="paragraph">
              <wp:posOffset>-370205</wp:posOffset>
            </wp:positionV>
            <wp:extent cx="426720" cy="533400"/>
            <wp:effectExtent l="0" t="0" r="0" b="0"/>
            <wp:wrapNone/>
            <wp:docPr id="31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7DF9AFAF" wp14:editId="6ED5D65D">
            <wp:simplePos x="0" y="0"/>
            <wp:positionH relativeFrom="margin">
              <wp:align>right</wp:align>
            </wp:positionH>
            <wp:positionV relativeFrom="paragraph">
              <wp:posOffset>-319405</wp:posOffset>
            </wp:positionV>
            <wp:extent cx="393065" cy="449580"/>
            <wp:effectExtent l="0" t="0" r="6985" b="7620"/>
            <wp:wrapNone/>
            <wp:docPr id="309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065" cy="449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26"/>
        <w:gridCol w:w="2268"/>
        <w:gridCol w:w="2410"/>
        <w:gridCol w:w="2410"/>
        <w:gridCol w:w="2551"/>
        <w:gridCol w:w="2552"/>
      </w:tblGrid>
      <w:tr w:rsidR="007869DF">
        <w:trPr>
          <w:trHeight w:val="699"/>
        </w:trPr>
        <w:tc>
          <w:tcPr>
            <w:tcW w:w="1526" w:type="dxa"/>
            <w:shd w:val="clear" w:color="auto" w:fill="548DD4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Group</w:t>
            </w:r>
          </w:p>
        </w:tc>
        <w:tc>
          <w:tcPr>
            <w:tcW w:w="2126" w:type="dxa"/>
            <w:shd w:val="clear" w:color="auto" w:fill="FF0000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268" w:type="dxa"/>
            <w:shd w:val="clear" w:color="auto" w:fill="FF0000"/>
            <w:vAlign w:val="center"/>
          </w:tcPr>
          <w:p w:rsidR="007869DF" w:rsidRDefault="007869DF">
            <w:pPr>
              <w:rPr>
                <w:b/>
                <w:sz w:val="28"/>
                <w:szCs w:val="28"/>
              </w:rPr>
            </w:pPr>
          </w:p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2410" w:type="dxa"/>
            <w:shd w:val="clear" w:color="auto" w:fill="FFFF00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551" w:type="dxa"/>
            <w:shd w:val="clear" w:color="auto" w:fill="00FF00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4D31B5B8" wp14:editId="07152299">
                      <wp:simplePos x="0" y="0"/>
                      <wp:positionH relativeFrom="column">
                        <wp:posOffset>-3974465</wp:posOffset>
                      </wp:positionH>
                      <wp:positionV relativeFrom="paragraph">
                        <wp:posOffset>-494030</wp:posOffset>
                      </wp:positionV>
                      <wp:extent cx="5149850" cy="944880"/>
                      <wp:effectExtent l="0" t="0" r="0" b="7620"/>
                      <wp:wrapNone/>
                      <wp:docPr id="30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9850" cy="944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7869DF" w:rsidRDefault="00786825" w:rsidP="00786825">
                                  <w:pPr>
                                    <w:spacing w:line="275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6"/>
                                      <w:u w:val="single"/>
                                    </w:rPr>
                                    <w:t xml:space="preserve"> Curriculum Map/Yearly Overview- </w:t>
                                  </w:r>
                                  <w:r>
                                    <w:rPr>
                                      <w:b/>
                                      <w:color w:val="000000"/>
                                      <w:sz w:val="36"/>
                                      <w:u w:val="single"/>
                                    </w:rPr>
                                    <w:t>Science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31B5B8" id="_x0000_s1026" style="position:absolute;left:0;text-align:left;margin-left:-312.95pt;margin-top:-38.9pt;width:405.5pt;height:7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" filled="f" stroked="f">
                      <v:textbox inset="2.53958mm,1.2694mm,2.53958mm,1.2694mm">
                        <w:txbxContent>
                          <w:p w:rsidR="007869DF" w:rsidRDefault="00786825" w:rsidP="00786825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36"/>
                                <w:u w:val="single"/>
                              </w:rPr>
                              <w:t xml:space="preserve"> Curriculum Map/Yearly Overview- </w:t>
                            </w:r>
                            <w:r>
                              <w:rPr>
                                <w:b/>
                                <w:color w:val="000000"/>
                                <w:sz w:val="36"/>
                                <w:u w:val="single"/>
                              </w:rPr>
                              <w:t>Science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552" w:type="dxa"/>
            <w:shd w:val="clear" w:color="auto" w:fill="00FF00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7869DF">
        <w:trPr>
          <w:trHeight w:val="724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EYFS</w:t>
            </w:r>
          </w:p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Nursery</w:t>
            </w:r>
          </w:p>
        </w:tc>
        <w:tc>
          <w:tcPr>
            <w:tcW w:w="14317" w:type="dxa"/>
            <w:gridSpan w:val="6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00B0F0"/>
              </w:rPr>
            </w:pPr>
          </w:p>
          <w:p w:rsidR="007869DF" w:rsidRDefault="00786825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Development Matters 2020 statements and ELG’s- Understanding the world</w:t>
            </w:r>
          </w:p>
          <w:p w:rsidR="007869DF" w:rsidRDefault="00786825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Birth to three: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*Repeat actions that have an effect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materials with different properties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natural materials, indoors and outside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and respond to different natural phenomena in their setting and on school trips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*Make connections between the features</w:t>
            </w:r>
            <w:r>
              <w:rPr>
                <w:b/>
              </w:rPr>
              <w:t xml:space="preserve"> of their family and other families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*Notice differences between people</w:t>
            </w:r>
          </w:p>
          <w:p w:rsidR="007869DF" w:rsidRDefault="00786825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Three and Four year olds: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*Use all their senses in hands-on exploration of natural materials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collections of materials with similar and/or different properties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*Talk about what they see using a wide range of vocabulary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*Begin to make sense of their own life-story and family’s history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*Show interest in different occupations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how different things work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*Plant seeds and care for growing plants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*Understand the key features of the life cycle of a plant and an animal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*Begin to understand the need to care and respect the natural environment and all living things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and talk about different forces they can feel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*Talk about the differences betwe</w:t>
            </w:r>
            <w:r>
              <w:rPr>
                <w:b/>
              </w:rPr>
              <w:t>en materials and changes they notice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*Continue to develop positive attitudes about the differences between people</w:t>
            </w:r>
          </w:p>
          <w:p w:rsidR="007869DF" w:rsidRDefault="007869DF">
            <w:pPr>
              <w:jc w:val="center"/>
              <w:rPr>
                <w:b/>
              </w:rPr>
            </w:pPr>
          </w:p>
        </w:tc>
      </w:tr>
      <w:tr w:rsidR="007869DF">
        <w:trPr>
          <w:trHeight w:val="724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EYFS</w:t>
            </w:r>
          </w:p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Reception</w:t>
            </w:r>
          </w:p>
        </w:tc>
        <w:tc>
          <w:tcPr>
            <w:tcW w:w="14317" w:type="dxa"/>
            <w:gridSpan w:val="6"/>
            <w:shd w:val="clear" w:color="auto" w:fill="FFFFFF"/>
          </w:tcPr>
          <w:p w:rsidR="007869DF" w:rsidRDefault="007869DF">
            <w:pPr>
              <w:jc w:val="center"/>
              <w:rPr>
                <w:b/>
                <w:color w:val="00B0F0"/>
              </w:rPr>
            </w:pPr>
          </w:p>
          <w:p w:rsidR="007869DF" w:rsidRDefault="00786825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Development Matters 2020 statements and ELG’s- Understanding the world</w:t>
            </w:r>
          </w:p>
          <w:p w:rsidR="007869DF" w:rsidRDefault="00786825">
            <w:pPr>
              <w:jc w:val="center"/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Children in Reception: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*Recognise some similarities a</w:t>
            </w:r>
            <w:r>
              <w:rPr>
                <w:b/>
              </w:rPr>
              <w:t>nd differences between life in this country and life in other countries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the natural world around them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what they see, feel and hear whilst outside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*Recognise some environments that are different to the one in which they live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*Understand the effects of changing seasons on the natural world around them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  <w:color w:val="00B0F0"/>
              </w:rPr>
            </w:pPr>
          </w:p>
        </w:tc>
      </w:tr>
      <w:tr w:rsidR="007869DF">
        <w:trPr>
          <w:trHeight w:val="778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1</w:t>
            </w:r>
          </w:p>
        </w:tc>
        <w:tc>
          <w:tcPr>
            <w:tcW w:w="2126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Animals including humans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*name a variety of common animals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*name a variety of carnivores, herbivores and omnivores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and compare the structure of common animals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*identify basic parts of human body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*associate body parts with senses</w:t>
            </w:r>
          </w:p>
          <w:p w:rsidR="007869DF" w:rsidRDefault="007869DF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Seasonal Changes- Autumn and Winter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*observe changes across seasons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weather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how day length varies</w:t>
            </w:r>
          </w:p>
        </w:tc>
        <w:tc>
          <w:tcPr>
            <w:tcW w:w="2410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Plants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*common wild and garden plants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*deciduous and evergreen trees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*basic structure of flowering plants</w:t>
            </w:r>
          </w:p>
        </w:tc>
        <w:tc>
          <w:tcPr>
            <w:tcW w:w="2410" w:type="dxa"/>
            <w:shd w:val="clear" w:color="auto" w:fill="auto"/>
          </w:tcPr>
          <w:p w:rsidR="007869DF" w:rsidRDefault="007869DF">
            <w:pPr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Everyday Materials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*distinguish between object and material made from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*name a variety of everyday materials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simple physical properties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*compare and group together materials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Sea</w:t>
            </w:r>
            <w:r>
              <w:rPr>
                <w:b/>
                <w:color w:val="FF0000"/>
              </w:rPr>
              <w:t>sonal Changes- Spring and Summer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*observe changes across seasons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weather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how day length varies</w:t>
            </w:r>
          </w:p>
        </w:tc>
      </w:tr>
      <w:tr w:rsidR="007869DF">
        <w:trPr>
          <w:trHeight w:val="779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2126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Animals including humans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*notice that animals have offspring that grow into adults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the basic needs of animals for survival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 xml:space="preserve">*describe the importance of exercise, varied food and hygiene 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Uses of everyday materials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*identify and compare the suitability of a variety of materials for their uses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*find out how the shapes of solid objects can be changed by squashing, bending, twi</w:t>
            </w:r>
            <w:r>
              <w:rPr>
                <w:b/>
              </w:rPr>
              <w:t>sting and stretching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Plants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how seeds and bulbs grow into mature plants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how plants need water, light and a suitable temp to grow and stay healthy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7869DF" w:rsidRDefault="007869DF">
            <w:pPr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Living things and their habitats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*compare things that are living, dead, and have never been alive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*identify that most living things live in habitats to which they are suited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how habitats provide for the basic needs of different animals and plants and how they depend on each othe</w:t>
            </w:r>
            <w:r>
              <w:rPr>
                <w:b/>
              </w:rPr>
              <w:t>r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*name plants and animals in their habitats, including micro-habitats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how animals obtain their food from plants and other animals, suing the idea of food chains</w:t>
            </w:r>
          </w:p>
          <w:p w:rsidR="007869DF" w:rsidRDefault="007869DF">
            <w:pPr>
              <w:jc w:val="center"/>
              <w:rPr>
                <w:b/>
              </w:rPr>
            </w:pPr>
          </w:p>
        </w:tc>
      </w:tr>
      <w:tr w:rsidR="007869DF">
        <w:trPr>
          <w:trHeight w:val="618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2126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Animals including humans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*identify that animals need the right types and amounts of nutrition and that they cannot make their own food: they get nutrition from what they eat</w:t>
            </w: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</w:rPr>
              <w:t>*identify that humans and other animals have their skeletons and muscles for support, protection and moveme</w:t>
            </w:r>
            <w:r>
              <w:rPr>
                <w:b/>
              </w:rPr>
              <w:t>nt</w:t>
            </w:r>
          </w:p>
        </w:tc>
        <w:tc>
          <w:tcPr>
            <w:tcW w:w="2268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Light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*Recognise we need light in order to see and that dark is the absence of light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*Notice that light is reflected from surfaces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that light from the sun can be dangerous and recognise that there are ways to protect their eyes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</w:t>
            </w:r>
            <w:r>
              <w:rPr>
                <w:b/>
              </w:rPr>
              <w:t>at shadows are formed when the light from a light source is blocked by a solid object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*Find patterns in the way that the size of shadows change</w:t>
            </w:r>
          </w:p>
          <w:p w:rsidR="007869DF" w:rsidRDefault="007869DF">
            <w:pPr>
              <w:jc w:val="center"/>
            </w:pPr>
          </w:p>
          <w:p w:rsidR="007869DF" w:rsidRDefault="007869DF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Plants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the functions of different parts of the flowering plant: roots, stem/trunk, leaves and flowe</w:t>
            </w:r>
            <w:r>
              <w:rPr>
                <w:b/>
              </w:rPr>
              <w:t>rs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*explore the requirements of plants for life and growth (air, light, water, nutrients and room to grow) and how they vary from plant to plant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*investigate how water is transported within plants</w:t>
            </w:r>
          </w:p>
          <w:p w:rsidR="007869DF" w:rsidRDefault="00786825">
            <w:pPr>
              <w:jc w:val="center"/>
              <w:rPr>
                <w:b/>
                <w:color w:val="0000FF"/>
              </w:rPr>
            </w:pPr>
            <w:r>
              <w:rPr>
                <w:b/>
              </w:rPr>
              <w:t>*explore that role flowers play in the life cycle of flower</w:t>
            </w:r>
            <w:r>
              <w:rPr>
                <w:b/>
              </w:rPr>
              <w:t>ing plants including pollination, seed formation and dispersal</w:t>
            </w:r>
          </w:p>
        </w:tc>
        <w:tc>
          <w:tcPr>
            <w:tcW w:w="2551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Rocks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*Compare and group together different kinds of rocks on the basis of their appearance and simple physical properties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in simple terms how fossils are formed when things that hav</w:t>
            </w:r>
            <w:r>
              <w:rPr>
                <w:b/>
              </w:rPr>
              <w:t>e lived there are trapped within the rock</w:t>
            </w:r>
          </w:p>
        </w:tc>
        <w:tc>
          <w:tcPr>
            <w:tcW w:w="2552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Forces and magnets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*Compare how things move on different surfaces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*Notice that some forces need contact between two objects, but magnetic forces can act at a distance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*Observe how magnets repel or attract each other and attract some materials and not others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*Compare and group together a variety of everyday materials on the basis of whether they are attracted to a magnet, and identify some magnetic materials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*Describe ma</w:t>
            </w:r>
            <w:r>
              <w:rPr>
                <w:b/>
              </w:rPr>
              <w:t>gnets as having two poles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*Predict whether two magnets will attract or repel each other, depending on which poles are facing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</w:tc>
      </w:tr>
      <w:tr w:rsidR="007869DF">
        <w:trPr>
          <w:trHeight w:val="769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2126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Properties and changes of materials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*Compare and group materials together, according to whether they are solids, liquids or gases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*Observe that some materials change state when they are heated or </w:t>
            </w:r>
            <w:proofErr w:type="gramStart"/>
            <w:r>
              <w:rPr>
                <w:b/>
              </w:rPr>
              <w:t>cooled ,</w:t>
            </w:r>
            <w:proofErr w:type="gramEnd"/>
            <w:r>
              <w:rPr>
                <w:b/>
              </w:rPr>
              <w:t xml:space="preserve"> and measure or research the temperature at which this happens in degrees C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*Identify the part played by evaporation and condensation in the water cycle and associate the rate of evaporation with temperature</w:t>
            </w:r>
          </w:p>
        </w:tc>
        <w:tc>
          <w:tcPr>
            <w:tcW w:w="2268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Sound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*Identify how sounds are made, associating some of them with something vibrating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that vibrations from sou</w:t>
            </w:r>
            <w:r>
              <w:rPr>
                <w:b/>
              </w:rPr>
              <w:t>nds travel through a medium to the ear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*Find patterns between the pitch of a sound and features of the object that produced it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*Find patterns between the volume of a sound and the strength of the vibrations that produced it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*Recognise that sounds get fainter as the distance from the sound source increases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Living things and their habitats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that living things can be grouped in a variety of ways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*Explore and use classification keys to help group, identify and name a </w:t>
            </w:r>
            <w:r>
              <w:rPr>
                <w:b/>
              </w:rPr>
              <w:t xml:space="preserve">variety of living things in their local and wider environment 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*Recognise that environments can change and that this can sometimes pose dangers to living things</w:t>
            </w:r>
          </w:p>
        </w:tc>
        <w:tc>
          <w:tcPr>
            <w:tcW w:w="2551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Electricity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*Identify common appliances that run on electricity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*Construct a simple series el</w:t>
            </w:r>
            <w:r>
              <w:rPr>
                <w:b/>
              </w:rPr>
              <w:t>ectric circuit, identifying and naming its basic parts, including cells, wires, bulbs, switches and buzzers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*Identify whether or not a lamp will light in a simple series circuit, based on whether or not the lamp is part of a complete loop with a battery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</w:t>
            </w:r>
            <w:r>
              <w:rPr>
                <w:b/>
              </w:rPr>
              <w:t xml:space="preserve">ecognise that a switch opens and closes a circuit and associate this with whether or not a lamp lights in a simple series circuit 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some common conductors and insulators, and associate metals with being good conductors</w:t>
            </w: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widowControl w:val="0"/>
              <w:jc w:val="center"/>
              <w:rPr>
                <w:b/>
              </w:rPr>
            </w:pPr>
          </w:p>
          <w:p w:rsidR="007869DF" w:rsidRDefault="007869DF">
            <w:pPr>
              <w:tabs>
                <w:tab w:val="left" w:pos="206"/>
              </w:tabs>
              <w:jc w:val="center"/>
              <w:rPr>
                <w:b/>
              </w:rPr>
            </w:pPr>
          </w:p>
        </w:tc>
        <w:tc>
          <w:tcPr>
            <w:tcW w:w="2552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Animals including humans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*Describe the simple functions of the basic parts of the digestive system in humans 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*Identify the different types of teeth in humans and their simple functions</w:t>
            </w:r>
          </w:p>
          <w:p w:rsidR="007869DF" w:rsidRDefault="00786825">
            <w:pPr>
              <w:tabs>
                <w:tab w:val="left" w:pos="206"/>
              </w:tabs>
              <w:jc w:val="center"/>
              <w:rPr>
                <w:b/>
              </w:rPr>
            </w:pPr>
            <w:r>
              <w:rPr>
                <w:b/>
              </w:rPr>
              <w:t>*Construct and interpret a variety of food chains, identifying produc</w:t>
            </w:r>
            <w:r>
              <w:rPr>
                <w:b/>
              </w:rPr>
              <w:t>ers, predators and prey</w:t>
            </w:r>
          </w:p>
        </w:tc>
      </w:tr>
      <w:tr w:rsidR="007869DF">
        <w:trPr>
          <w:trHeight w:val="618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2126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FF0000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Earth and space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*Describe the movement of the Earth, and other planets, relative to the Sun in the Solar System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*Describe the movement of the Moon relative to the Earth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*Describe the Sun, Earth and Moon as approximately spherical bodies</w:t>
            </w:r>
          </w:p>
          <w:p w:rsidR="007869DF" w:rsidRDefault="00786825">
            <w:pPr>
              <w:tabs>
                <w:tab w:val="left" w:pos="879"/>
              </w:tabs>
              <w:jc w:val="center"/>
              <w:rPr>
                <w:b/>
              </w:rPr>
            </w:pPr>
            <w:r>
              <w:rPr>
                <w:b/>
              </w:rPr>
              <w:t>*Use the idea of the Earth’s rotation to explain day and night and the apparent movement of the Sun across the sky</w:t>
            </w:r>
          </w:p>
        </w:tc>
        <w:tc>
          <w:tcPr>
            <w:tcW w:w="2268" w:type="dxa"/>
            <w:shd w:val="clear" w:color="auto" w:fill="auto"/>
          </w:tcPr>
          <w:p w:rsidR="007869DF" w:rsidRDefault="007869DF">
            <w:pPr>
              <w:tabs>
                <w:tab w:val="left" w:pos="879"/>
              </w:tabs>
              <w:jc w:val="center"/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Forces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*Explain that unsupported objects fall towards the Earth because </w:t>
            </w:r>
            <w:r>
              <w:rPr>
                <w:b/>
              </w:rPr>
              <w:t xml:space="preserve">of the force of gravity acting between the Earth and the falling object 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*Identify the effects of air resistance, water resistance and friction that act between moving surfaces.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 xml:space="preserve">*Recognise that some mechanisms, including levers, pulleys and gears, allow a </w:t>
            </w:r>
            <w:r>
              <w:rPr>
                <w:b/>
              </w:rPr>
              <w:t>smaller force to have a greater effect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Properties and changes of materials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*Compare and group together materials on the basis of their properties, including their hardness, solubility, transparency, conductivity (electrical and thermal) and response to magnets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*Know that some materials </w:t>
            </w:r>
            <w:proofErr w:type="gramStart"/>
            <w:r>
              <w:rPr>
                <w:b/>
              </w:rPr>
              <w:t>will  dissolve</w:t>
            </w:r>
            <w:proofErr w:type="gramEnd"/>
            <w:r>
              <w:rPr>
                <w:b/>
              </w:rPr>
              <w:t xml:space="preserve"> in liquid to form a solution,</w:t>
            </w:r>
            <w:r>
              <w:rPr>
                <w:b/>
              </w:rPr>
              <w:t xml:space="preserve"> and describe how to recover a substance from a solution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*Use knowledge of solids, liquids and gases to decide how mixtures might be separated, including through filtering, sieving and evaporating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*Give reasons based on evidence from comparative and fair t</w:t>
            </w:r>
            <w:r>
              <w:rPr>
                <w:b/>
              </w:rPr>
              <w:t>ests, for the particular uses of everyday materials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*Demonstrate that dissolving, mixing and changes of state are reversible changes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*Explain that some changes result in the formation of new materials, and that this kind of change is not usually reversible</w:t>
            </w:r>
            <w:r>
              <w:rPr>
                <w:b/>
              </w:rPr>
              <w:t>, including changes associated with burning and the action of acid on bicarbonate of soda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Living things and their habitats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*Describe the differences in the life cycle of a mammal, amphibian, an insect </w:t>
            </w:r>
            <w:proofErr w:type="gramStart"/>
            <w:r>
              <w:rPr>
                <w:b/>
              </w:rPr>
              <w:t>and  a</w:t>
            </w:r>
            <w:proofErr w:type="gramEnd"/>
            <w:r>
              <w:rPr>
                <w:b/>
              </w:rPr>
              <w:t xml:space="preserve"> bird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*Describe the life process of reproduction in some plants and animals</w:t>
            </w:r>
          </w:p>
        </w:tc>
        <w:tc>
          <w:tcPr>
            <w:tcW w:w="2552" w:type="dxa"/>
            <w:shd w:val="clear" w:color="auto" w:fill="auto"/>
          </w:tcPr>
          <w:p w:rsidR="007869DF" w:rsidRDefault="007869DF">
            <w:pPr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Animals including humans</w:t>
            </w:r>
          </w:p>
          <w:p w:rsidR="007869DF" w:rsidRDefault="00786825">
            <w:pPr>
              <w:tabs>
                <w:tab w:val="left" w:pos="879"/>
              </w:tabs>
              <w:jc w:val="center"/>
              <w:rPr>
                <w:b/>
              </w:rPr>
            </w:pPr>
            <w:r>
              <w:rPr>
                <w:b/>
              </w:rPr>
              <w:t>*Describe the changes as humans develop to old age</w:t>
            </w:r>
          </w:p>
        </w:tc>
      </w:tr>
      <w:tr w:rsidR="007869DF">
        <w:trPr>
          <w:trHeight w:val="807"/>
        </w:trPr>
        <w:tc>
          <w:tcPr>
            <w:tcW w:w="1526" w:type="dxa"/>
            <w:shd w:val="clear" w:color="auto" w:fill="FFFFFF"/>
            <w:vAlign w:val="center"/>
          </w:tcPr>
          <w:p w:rsidR="007869DF" w:rsidRDefault="007868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2126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0000CC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Light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that light appears to travel in straight lines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*Use the idea that light travels in straight lines to explain that objects are seen because they give out or reflect light into the eye 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*Explain that we see things because light travels from light sources to our eyes or from light sources to objects and t</w:t>
            </w:r>
            <w:r>
              <w:rPr>
                <w:b/>
              </w:rPr>
              <w:t>hen to our eyes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*Use the idea that light travels in straight lines to explain why shadows have the same shape as the objects that cast them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9DF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7869DF" w:rsidRDefault="007869DF">
            <w:pPr>
              <w:jc w:val="center"/>
              <w:rPr>
                <w:b/>
                <w:color w:val="0000CC"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Electricity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*Associate the brightness of a lamp or the volume of a buzzer with the number and voltage of cells used in the circuit  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*Compare and give reasons for variations in how components function, including the brightness of bulbs, loudness of buzzers and the on/</w:t>
            </w:r>
            <w:r>
              <w:rPr>
                <w:b/>
              </w:rPr>
              <w:t>off position of switches</w:t>
            </w:r>
          </w:p>
          <w:p w:rsidR="007869DF" w:rsidRDefault="00786825">
            <w:pPr>
              <w:jc w:val="center"/>
              <w:rPr>
                <w:b/>
                <w:color w:val="0000CC"/>
              </w:rPr>
            </w:pPr>
            <w:r>
              <w:rPr>
                <w:b/>
              </w:rPr>
              <w:t>*Use recognised symbols when representing a simple circuit in a diagram</w:t>
            </w:r>
          </w:p>
        </w:tc>
        <w:tc>
          <w:tcPr>
            <w:tcW w:w="2410" w:type="dxa"/>
            <w:shd w:val="clear" w:color="auto" w:fill="auto"/>
          </w:tcPr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Animals including humans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*Identify and name the main parts of the human circulatory system, and describe the functions of the heart, blood vessels and blood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*Describe the ways in which nutrients and water are transported within animals, including humans</w:t>
            </w:r>
          </w:p>
          <w:p w:rsidR="007869DF" w:rsidRDefault="00786825">
            <w:pPr>
              <w:jc w:val="center"/>
              <w:rPr>
                <w:b/>
              </w:rPr>
            </w:pPr>
            <w:r>
              <w:rPr>
                <w:b/>
              </w:rPr>
              <w:t>*Recognise the impact of diet, exercise, drugs and lifestyle on the way their bodies function</w:t>
            </w:r>
          </w:p>
          <w:p w:rsidR="007869DF" w:rsidRDefault="007869DF">
            <w:pPr>
              <w:jc w:val="center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7869DF" w:rsidRDefault="007869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Living things and their habitats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*Describe how living things are classified into broad groups according to common observable characteristics and based on similarities and differences, including micro-organisms, plants and animals</w:t>
            </w:r>
          </w:p>
          <w:p w:rsidR="007869DF" w:rsidRDefault="00786825">
            <w:pPr>
              <w:tabs>
                <w:tab w:val="left" w:pos="879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* Give reasons for classifying plants and animals based on </w:t>
            </w:r>
            <w:r>
              <w:rPr>
                <w:b/>
              </w:rPr>
              <w:t>specific characteristics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7869DF" w:rsidRDefault="007869DF">
            <w:pPr>
              <w:tabs>
                <w:tab w:val="left" w:pos="879"/>
              </w:tabs>
              <w:rPr>
                <w:b/>
              </w:rPr>
            </w:pPr>
          </w:p>
          <w:p w:rsidR="007869DF" w:rsidRDefault="007868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Evolution and inheritance</w:t>
            </w:r>
          </w:p>
          <w:p w:rsidR="007869DF" w:rsidRDefault="007869DF">
            <w:pPr>
              <w:jc w:val="center"/>
              <w:rPr>
                <w:b/>
              </w:rPr>
            </w:pP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that living things have changed over time and that fossils provide information about living things that inhabited the Earth millions of years ago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*Recognise that living things produce offspring of the same kind, but normally offspring vary and are not identical to their parents</w:t>
            </w:r>
          </w:p>
          <w:p w:rsidR="007869DF" w:rsidRDefault="00786825">
            <w:pPr>
              <w:widowControl w:val="0"/>
              <w:jc w:val="center"/>
              <w:rPr>
                <w:b/>
              </w:rPr>
            </w:pPr>
            <w:bookmarkStart w:id="1" w:name="_heading=h.gjdgxs" w:colFirst="0" w:colLast="0"/>
            <w:bookmarkEnd w:id="1"/>
            <w:r>
              <w:rPr>
                <w:b/>
              </w:rPr>
              <w:t>*Identify how animals and plants are adapted to suit their environment in different ways and that adaptation may lead to ev</w:t>
            </w:r>
            <w:r>
              <w:rPr>
                <w:b/>
              </w:rPr>
              <w:t>olution</w:t>
            </w:r>
          </w:p>
        </w:tc>
      </w:tr>
    </w:tbl>
    <w:p w:rsidR="007869DF" w:rsidRDefault="007869DF">
      <w:pPr>
        <w:rPr>
          <w:sz w:val="20"/>
          <w:szCs w:val="20"/>
        </w:rPr>
      </w:pPr>
    </w:p>
    <w:sectPr w:rsidR="007869D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9DF"/>
    <w:rsid w:val="00786825"/>
    <w:rsid w:val="0078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8637C"/>
  <w15:docId w15:val="{739DB393-1142-4798-B229-1F00FF6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5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67B"/>
    <w:rPr>
      <w:rFonts w:ascii="Tahoma" w:hAnsi="Tahoma" w:cs="Tahoma"/>
      <w:sz w:val="16"/>
      <w:szCs w:val="16"/>
    </w:rPr>
  </w:style>
  <w:style w:type="paragraph" w:customStyle="1" w:styleId="Bodytextcell">
    <w:name w:val="Body text cell"/>
    <w:basedOn w:val="Normal"/>
    <w:link w:val="BodytextcellCharChar"/>
    <w:rsid w:val="009E2248"/>
    <w:pPr>
      <w:spacing w:after="40" w:line="240" w:lineRule="auto"/>
    </w:pPr>
    <w:rPr>
      <w:rFonts w:ascii="Arial" w:hAnsi="Arial" w:cs="Arial"/>
      <w:sz w:val="20"/>
      <w:szCs w:val="20"/>
    </w:rPr>
  </w:style>
  <w:style w:type="character" w:customStyle="1" w:styleId="BodytextcellCharChar">
    <w:name w:val="Body text cell Char Char"/>
    <w:basedOn w:val="DefaultParagraphFont"/>
    <w:link w:val="Bodytextcell"/>
    <w:rsid w:val="009E2248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basedOn w:val="DefaultParagraphFont"/>
    <w:rsid w:val="009E2248"/>
    <w:rPr>
      <w:rFonts w:ascii="Arial" w:hAnsi="Arial"/>
      <w:sz w:val="20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0wiza3lc2LP5ROvkprrKMagRpA==">AMUW2mVdxKcHrI0qT7XhAmTS2/ljyLG5JRVWNas7Yk/VV8rVuPx8VPiFiecT/7j9meM6qRESAk1oiGRVoqUt1Tgu8GHJ6PJPSHyNK2tuXbSd7dvWLWxtWWELioE56MytbdX+0Q/wL3mn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1699</Words>
  <Characters>9688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justine black</cp:lastModifiedBy>
  <cp:revision>2</cp:revision>
  <dcterms:created xsi:type="dcterms:W3CDTF">2023-02-24T12:55:00Z</dcterms:created>
  <dcterms:modified xsi:type="dcterms:W3CDTF">2023-02-24T12:55:00Z</dcterms:modified>
</cp:coreProperties>
</file>