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BA504" w14:textId="77777777" w:rsidR="00392628" w:rsidRPr="008A1E86" w:rsidRDefault="00392628" w:rsidP="00392628">
      <w:pPr>
        <w:pStyle w:val="NormalWeb"/>
        <w:jc w:val="center"/>
        <w:rPr>
          <w:rFonts w:ascii="Century Gothic" w:hAnsi="Century Gothic"/>
          <w:b/>
          <w:bCs/>
          <w:u w:val="single"/>
        </w:rPr>
      </w:pPr>
      <w:bookmarkStart w:id="0" w:name="_GoBack"/>
      <w:bookmarkEnd w:id="0"/>
      <w:r w:rsidRPr="008A1E86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27DD8A5" wp14:editId="10ED197F">
            <wp:simplePos x="0" y="0"/>
            <wp:positionH relativeFrom="page">
              <wp:posOffset>240225</wp:posOffset>
            </wp:positionH>
            <wp:positionV relativeFrom="paragraph">
              <wp:posOffset>-24765</wp:posOffset>
            </wp:positionV>
            <wp:extent cx="554990" cy="751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51205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E86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2F7D1A9" wp14:editId="283326E6">
            <wp:simplePos x="0" y="0"/>
            <wp:positionH relativeFrom="page">
              <wp:posOffset>9879281</wp:posOffset>
            </wp:positionH>
            <wp:positionV relativeFrom="paragraph">
              <wp:posOffset>-24765</wp:posOffset>
            </wp:positionV>
            <wp:extent cx="554990" cy="751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51205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u w:val="single"/>
        </w:rPr>
        <w:t xml:space="preserve"> </w:t>
      </w:r>
      <w:r w:rsidRPr="008A1E86">
        <w:rPr>
          <w:rFonts w:ascii="Century Gothic" w:hAnsi="Century Gothic"/>
          <w:b/>
          <w:bCs/>
          <w:u w:val="single"/>
        </w:rPr>
        <w:t>Hadrian Primary School</w:t>
      </w:r>
    </w:p>
    <w:p w14:paraId="140686B0" w14:textId="77777777" w:rsidR="00392628" w:rsidRDefault="00392628" w:rsidP="00392628">
      <w:pPr>
        <w:pStyle w:val="NormalWeb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Sports Premium Planned Expenditure 2016-2017</w:t>
      </w:r>
    </w:p>
    <w:p w14:paraId="5969C7B5" w14:textId="77777777" w:rsidR="0028526C" w:rsidRDefault="0028526C"/>
    <w:p w14:paraId="4A1F4651" w14:textId="77777777" w:rsidR="00392628" w:rsidRDefault="00392628" w:rsidP="00392628">
      <w:pPr>
        <w:pStyle w:val="NormalWeb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2050" w:tblpY="2885"/>
        <w:tblW w:w="0" w:type="auto"/>
        <w:tblLook w:val="04A0" w:firstRow="1" w:lastRow="0" w:firstColumn="1" w:lastColumn="0" w:noHBand="0" w:noVBand="1"/>
      </w:tblPr>
      <w:tblGrid>
        <w:gridCol w:w="2815"/>
        <w:gridCol w:w="1016"/>
        <w:gridCol w:w="1891"/>
        <w:gridCol w:w="909"/>
        <w:gridCol w:w="1488"/>
        <w:gridCol w:w="5831"/>
      </w:tblGrid>
      <w:tr w:rsidR="00392628" w14:paraId="2BC123B4" w14:textId="77777777" w:rsidTr="00392628">
        <w:tc>
          <w:tcPr>
            <w:tcW w:w="13950" w:type="dxa"/>
            <w:gridSpan w:val="6"/>
            <w:shd w:val="clear" w:color="auto" w:fill="A6A6A6" w:themeFill="background1" w:themeFillShade="A6"/>
          </w:tcPr>
          <w:p w14:paraId="2CD969EB" w14:textId="77777777" w:rsidR="00392628" w:rsidRDefault="00392628" w:rsidP="00392628">
            <w:pPr>
              <w:rPr>
                <w:rFonts w:ascii="Century Gothic" w:hAnsi="Century Gothic"/>
              </w:rPr>
            </w:pPr>
            <w:r w:rsidRPr="001E195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Allocation £9125                                                                       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Sports Premium Expenditure 2016-17                     </w:t>
            </w:r>
          </w:p>
        </w:tc>
      </w:tr>
      <w:tr w:rsidR="00392628" w14:paraId="68B0C21B" w14:textId="77777777" w:rsidTr="00392628">
        <w:tc>
          <w:tcPr>
            <w:tcW w:w="2815" w:type="dxa"/>
            <w:shd w:val="clear" w:color="auto" w:fill="D9D9D9" w:themeFill="background1" w:themeFillShade="D9"/>
          </w:tcPr>
          <w:p w14:paraId="2B83873C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Activity / Equipment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FE7D047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2B2E1893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Duration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22717EB8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Weeks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77171EF9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Cost</w:t>
            </w:r>
          </w:p>
        </w:tc>
        <w:tc>
          <w:tcPr>
            <w:tcW w:w="5831" w:type="dxa"/>
            <w:shd w:val="clear" w:color="auto" w:fill="D9D9D9" w:themeFill="background1" w:themeFillShade="D9"/>
          </w:tcPr>
          <w:p w14:paraId="4D0C3742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Impact and outcomes</w:t>
            </w:r>
          </w:p>
        </w:tc>
      </w:tr>
      <w:tr w:rsidR="00392628" w14:paraId="368F9804" w14:textId="77777777" w:rsidTr="00392628">
        <w:tc>
          <w:tcPr>
            <w:tcW w:w="2815" w:type="dxa"/>
            <w:shd w:val="clear" w:color="auto" w:fill="auto"/>
          </w:tcPr>
          <w:p w14:paraId="60136B8F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SLA with Sports Partnership in South Tyneside</w:t>
            </w:r>
          </w:p>
        </w:tc>
        <w:tc>
          <w:tcPr>
            <w:tcW w:w="1016" w:type="dxa"/>
            <w:shd w:val="clear" w:color="auto" w:fill="auto"/>
          </w:tcPr>
          <w:p w14:paraId="64124069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£2000</w:t>
            </w:r>
          </w:p>
        </w:tc>
        <w:tc>
          <w:tcPr>
            <w:tcW w:w="1891" w:type="dxa"/>
            <w:shd w:val="clear" w:color="auto" w:fill="auto"/>
          </w:tcPr>
          <w:p w14:paraId="2B3DF8D4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Academic year</w:t>
            </w:r>
          </w:p>
        </w:tc>
        <w:tc>
          <w:tcPr>
            <w:tcW w:w="909" w:type="dxa"/>
            <w:shd w:val="clear" w:color="auto" w:fill="auto"/>
          </w:tcPr>
          <w:p w14:paraId="037F9A16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1488" w:type="dxa"/>
            <w:shd w:val="clear" w:color="auto" w:fill="auto"/>
          </w:tcPr>
          <w:p w14:paraId="5146F2E4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£2000</w:t>
            </w:r>
          </w:p>
        </w:tc>
        <w:tc>
          <w:tcPr>
            <w:tcW w:w="5831" w:type="dxa"/>
            <w:shd w:val="clear" w:color="auto" w:fill="auto"/>
          </w:tcPr>
          <w:p w14:paraId="29E0F7CF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Wide range of festivals and sporting competitions entered throughout the year. A wide cross section of children across the school exposed to a range of sports.</w:t>
            </w:r>
          </w:p>
        </w:tc>
      </w:tr>
      <w:tr w:rsidR="00392628" w14:paraId="589C893F" w14:textId="77777777" w:rsidTr="00392628">
        <w:tc>
          <w:tcPr>
            <w:tcW w:w="2815" w:type="dxa"/>
            <w:shd w:val="clear" w:color="auto" w:fill="auto"/>
          </w:tcPr>
          <w:p w14:paraId="3DC7A6CC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Sports coach specialist delivering lessons &amp; CPD for staff</w:t>
            </w:r>
          </w:p>
        </w:tc>
        <w:tc>
          <w:tcPr>
            <w:tcW w:w="1016" w:type="dxa"/>
            <w:shd w:val="clear" w:color="auto" w:fill="auto"/>
          </w:tcPr>
          <w:p w14:paraId="2F56B5AE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£5720</w:t>
            </w:r>
          </w:p>
        </w:tc>
        <w:tc>
          <w:tcPr>
            <w:tcW w:w="1891" w:type="dxa"/>
            <w:shd w:val="clear" w:color="auto" w:fill="auto"/>
          </w:tcPr>
          <w:p w14:paraId="2C849853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Academic year</w:t>
            </w:r>
          </w:p>
        </w:tc>
        <w:tc>
          <w:tcPr>
            <w:tcW w:w="909" w:type="dxa"/>
            <w:shd w:val="clear" w:color="auto" w:fill="auto"/>
          </w:tcPr>
          <w:p w14:paraId="75D45FE5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1488" w:type="dxa"/>
            <w:shd w:val="clear" w:color="auto" w:fill="auto"/>
          </w:tcPr>
          <w:p w14:paraId="6F6FD9C9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£5720</w:t>
            </w:r>
          </w:p>
        </w:tc>
        <w:tc>
          <w:tcPr>
            <w:tcW w:w="5831" w:type="dxa"/>
            <w:shd w:val="clear" w:color="auto" w:fill="auto"/>
          </w:tcPr>
          <w:p w14:paraId="3102EF21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Quality CPD delivered to all teaching staff. Mentoring programme developed, with critical friend observations of PE lesson delivery. </w:t>
            </w:r>
          </w:p>
        </w:tc>
      </w:tr>
      <w:tr w:rsidR="00392628" w14:paraId="602A16F1" w14:textId="77777777" w:rsidTr="00392628">
        <w:tc>
          <w:tcPr>
            <w:tcW w:w="2815" w:type="dxa"/>
            <w:shd w:val="clear" w:color="auto" w:fill="auto"/>
          </w:tcPr>
          <w:p w14:paraId="084A21F0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Newcastle Eagles Hoops 4 Health programme</w:t>
            </w:r>
          </w:p>
        </w:tc>
        <w:tc>
          <w:tcPr>
            <w:tcW w:w="1016" w:type="dxa"/>
            <w:shd w:val="clear" w:color="auto" w:fill="auto"/>
          </w:tcPr>
          <w:p w14:paraId="1F04A4D1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£300</w:t>
            </w:r>
          </w:p>
        </w:tc>
        <w:tc>
          <w:tcPr>
            <w:tcW w:w="1891" w:type="dxa"/>
            <w:shd w:val="clear" w:color="auto" w:fill="auto"/>
          </w:tcPr>
          <w:p w14:paraId="1033BB59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½ term</w:t>
            </w:r>
          </w:p>
        </w:tc>
        <w:tc>
          <w:tcPr>
            <w:tcW w:w="909" w:type="dxa"/>
            <w:shd w:val="clear" w:color="auto" w:fill="auto"/>
          </w:tcPr>
          <w:p w14:paraId="2BA6FB82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weeks</w:t>
            </w:r>
          </w:p>
        </w:tc>
        <w:tc>
          <w:tcPr>
            <w:tcW w:w="1488" w:type="dxa"/>
            <w:shd w:val="clear" w:color="auto" w:fill="auto"/>
          </w:tcPr>
          <w:p w14:paraId="400B6A37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£300</w:t>
            </w:r>
          </w:p>
        </w:tc>
        <w:tc>
          <w:tcPr>
            <w:tcW w:w="5831" w:type="dxa"/>
            <w:shd w:val="clear" w:color="auto" w:fill="auto"/>
          </w:tcPr>
          <w:p w14:paraId="10F69E78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Week basketball programme delivered to Y5 followed by a festival of basketball, with a healthy roadshow delivered to both Y5 &amp; Y6.</w:t>
            </w:r>
          </w:p>
        </w:tc>
      </w:tr>
      <w:tr w:rsidR="00392628" w14:paraId="796C58F5" w14:textId="77777777" w:rsidTr="00392628">
        <w:tc>
          <w:tcPr>
            <w:tcW w:w="2815" w:type="dxa"/>
            <w:shd w:val="clear" w:color="auto" w:fill="auto"/>
          </w:tcPr>
          <w:p w14:paraId="49BF01FA" w14:textId="77777777" w:rsidR="00392628" w:rsidRDefault="00392628" w:rsidP="00392628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  <w:shd w:val="clear" w:color="auto" w:fill="auto"/>
          </w:tcPr>
          <w:p w14:paraId="3FBBB946" w14:textId="77777777" w:rsidR="00392628" w:rsidRDefault="00392628" w:rsidP="00392628">
            <w:pPr>
              <w:rPr>
                <w:rFonts w:ascii="Century Gothic" w:hAnsi="Century Gothic"/>
              </w:rPr>
            </w:pPr>
          </w:p>
        </w:tc>
        <w:tc>
          <w:tcPr>
            <w:tcW w:w="1891" w:type="dxa"/>
            <w:shd w:val="clear" w:color="auto" w:fill="auto"/>
          </w:tcPr>
          <w:p w14:paraId="1FBF8A06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9" w:type="dxa"/>
            <w:shd w:val="clear" w:color="auto" w:fill="auto"/>
          </w:tcPr>
          <w:p w14:paraId="121EC89F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88" w:type="dxa"/>
            <w:shd w:val="clear" w:color="auto" w:fill="auto"/>
          </w:tcPr>
          <w:p w14:paraId="42033754" w14:textId="77777777" w:rsidR="00392628" w:rsidRDefault="00392628" w:rsidP="00392628">
            <w:pPr>
              <w:rPr>
                <w:rFonts w:ascii="Century Gothic" w:hAnsi="Century Gothic"/>
              </w:rPr>
            </w:pPr>
          </w:p>
        </w:tc>
        <w:tc>
          <w:tcPr>
            <w:tcW w:w="5831" w:type="dxa"/>
            <w:shd w:val="clear" w:color="auto" w:fill="auto"/>
          </w:tcPr>
          <w:p w14:paraId="106E7ADE" w14:textId="77777777" w:rsidR="00392628" w:rsidRDefault="00392628" w:rsidP="00392628">
            <w:pPr>
              <w:rPr>
                <w:rFonts w:ascii="Century Gothic" w:hAnsi="Century Gothic"/>
              </w:rPr>
            </w:pPr>
          </w:p>
        </w:tc>
      </w:tr>
      <w:tr w:rsidR="00392628" w14:paraId="67184AB2" w14:textId="77777777" w:rsidTr="00392628">
        <w:tc>
          <w:tcPr>
            <w:tcW w:w="2815" w:type="dxa"/>
            <w:shd w:val="clear" w:color="auto" w:fill="auto"/>
          </w:tcPr>
          <w:p w14:paraId="4C9DA5B1" w14:textId="77777777" w:rsidR="00392628" w:rsidRDefault="00392628" w:rsidP="00392628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  <w:shd w:val="clear" w:color="auto" w:fill="auto"/>
          </w:tcPr>
          <w:p w14:paraId="56EA4659" w14:textId="77777777" w:rsidR="00392628" w:rsidRDefault="00392628" w:rsidP="00392628">
            <w:pPr>
              <w:rPr>
                <w:rFonts w:ascii="Century Gothic" w:hAnsi="Century Gothic"/>
              </w:rPr>
            </w:pPr>
          </w:p>
        </w:tc>
        <w:tc>
          <w:tcPr>
            <w:tcW w:w="1891" w:type="dxa"/>
            <w:shd w:val="clear" w:color="auto" w:fill="auto"/>
          </w:tcPr>
          <w:p w14:paraId="7499B65F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9" w:type="dxa"/>
            <w:shd w:val="clear" w:color="auto" w:fill="auto"/>
          </w:tcPr>
          <w:p w14:paraId="47F645E2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88" w:type="dxa"/>
            <w:shd w:val="clear" w:color="auto" w:fill="auto"/>
          </w:tcPr>
          <w:p w14:paraId="4DE3D42E" w14:textId="77777777" w:rsidR="00392628" w:rsidRDefault="00392628" w:rsidP="00392628">
            <w:pPr>
              <w:rPr>
                <w:rFonts w:ascii="Century Gothic" w:hAnsi="Century Gothic"/>
              </w:rPr>
            </w:pPr>
          </w:p>
        </w:tc>
        <w:tc>
          <w:tcPr>
            <w:tcW w:w="5831" w:type="dxa"/>
            <w:shd w:val="clear" w:color="auto" w:fill="auto"/>
          </w:tcPr>
          <w:p w14:paraId="384FC3D3" w14:textId="77777777" w:rsidR="00392628" w:rsidRDefault="00392628" w:rsidP="00392628">
            <w:pPr>
              <w:rPr>
                <w:rFonts w:ascii="Century Gothic" w:hAnsi="Century Gothic"/>
              </w:rPr>
            </w:pPr>
          </w:p>
        </w:tc>
      </w:tr>
      <w:tr w:rsidR="00392628" w14:paraId="66D1C38D" w14:textId="77777777" w:rsidTr="00392628">
        <w:tc>
          <w:tcPr>
            <w:tcW w:w="2815" w:type="dxa"/>
            <w:shd w:val="clear" w:color="auto" w:fill="auto"/>
          </w:tcPr>
          <w:p w14:paraId="29F66EB9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Equipment</w:t>
            </w:r>
          </w:p>
        </w:tc>
        <w:tc>
          <w:tcPr>
            <w:tcW w:w="1016" w:type="dxa"/>
            <w:shd w:val="clear" w:color="auto" w:fill="auto"/>
          </w:tcPr>
          <w:p w14:paraId="6E0283CC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£420</w:t>
            </w:r>
          </w:p>
        </w:tc>
        <w:tc>
          <w:tcPr>
            <w:tcW w:w="1891" w:type="dxa"/>
            <w:shd w:val="clear" w:color="auto" w:fill="auto"/>
          </w:tcPr>
          <w:p w14:paraId="71872C15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9" w:type="dxa"/>
            <w:shd w:val="clear" w:color="auto" w:fill="auto"/>
          </w:tcPr>
          <w:p w14:paraId="69B30EF2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88" w:type="dxa"/>
            <w:shd w:val="clear" w:color="auto" w:fill="auto"/>
          </w:tcPr>
          <w:p w14:paraId="15515AB8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£420</w:t>
            </w:r>
          </w:p>
        </w:tc>
        <w:tc>
          <w:tcPr>
            <w:tcW w:w="5831" w:type="dxa"/>
            <w:shd w:val="clear" w:color="auto" w:fill="auto"/>
          </w:tcPr>
          <w:p w14:paraId="6D120189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range of sporting equipment, including consumables, to allow effective delivery of PE curriculum.</w:t>
            </w:r>
          </w:p>
        </w:tc>
      </w:tr>
      <w:tr w:rsidR="00392628" w14:paraId="2219293B" w14:textId="77777777" w:rsidTr="00392628">
        <w:tc>
          <w:tcPr>
            <w:tcW w:w="2815" w:type="dxa"/>
            <w:shd w:val="clear" w:color="auto" w:fill="auto"/>
          </w:tcPr>
          <w:p w14:paraId="1847EFE3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Indoor equipment</w:t>
            </w:r>
          </w:p>
        </w:tc>
        <w:tc>
          <w:tcPr>
            <w:tcW w:w="1016" w:type="dxa"/>
            <w:shd w:val="clear" w:color="auto" w:fill="auto"/>
          </w:tcPr>
          <w:p w14:paraId="1ACA8E04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£225</w:t>
            </w:r>
          </w:p>
        </w:tc>
        <w:tc>
          <w:tcPr>
            <w:tcW w:w="1891" w:type="dxa"/>
            <w:shd w:val="clear" w:color="auto" w:fill="auto"/>
          </w:tcPr>
          <w:p w14:paraId="67B6EBEB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9" w:type="dxa"/>
            <w:shd w:val="clear" w:color="auto" w:fill="auto"/>
          </w:tcPr>
          <w:p w14:paraId="6F85869C" w14:textId="77777777" w:rsidR="00392628" w:rsidRDefault="00392628" w:rsidP="003926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88" w:type="dxa"/>
            <w:shd w:val="clear" w:color="auto" w:fill="auto"/>
          </w:tcPr>
          <w:p w14:paraId="708A129E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£235</w:t>
            </w:r>
          </w:p>
        </w:tc>
        <w:tc>
          <w:tcPr>
            <w:tcW w:w="5831" w:type="dxa"/>
            <w:shd w:val="clear" w:color="auto" w:fill="auto"/>
          </w:tcPr>
          <w:p w14:paraId="7BF932A7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Equipment to allow PE to be effectively taught indoors.</w:t>
            </w:r>
          </w:p>
        </w:tc>
      </w:tr>
      <w:tr w:rsidR="00392628" w14:paraId="6C256E52" w14:textId="77777777" w:rsidTr="00392628">
        <w:tc>
          <w:tcPr>
            <w:tcW w:w="2815" w:type="dxa"/>
          </w:tcPr>
          <w:p w14:paraId="3A4F79F3" w14:textId="77777777" w:rsidR="00392628" w:rsidRPr="001E1954" w:rsidRDefault="00392628" w:rsidP="00392628">
            <w:pPr>
              <w:rPr>
                <w:rFonts w:ascii="Century Gothic" w:hAnsi="Century Gothic"/>
                <w:b/>
              </w:rPr>
            </w:pPr>
            <w:r w:rsidRPr="001E1954">
              <w:rPr>
                <w:rFonts w:ascii="Century Gothic" w:hAnsi="Century Gothic"/>
                <w:b/>
              </w:rPr>
              <w:t>Total Spend</w:t>
            </w:r>
          </w:p>
        </w:tc>
        <w:tc>
          <w:tcPr>
            <w:tcW w:w="5304" w:type="dxa"/>
            <w:gridSpan w:val="4"/>
          </w:tcPr>
          <w:p w14:paraId="16063DFD" w14:textId="77777777" w:rsidR="00392628" w:rsidRDefault="00392628" w:rsidP="003926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£ 9125</w:t>
            </w:r>
          </w:p>
        </w:tc>
        <w:tc>
          <w:tcPr>
            <w:tcW w:w="5831" w:type="dxa"/>
          </w:tcPr>
          <w:p w14:paraId="0884DD2B" w14:textId="77777777" w:rsidR="00392628" w:rsidRDefault="00392628" w:rsidP="00392628">
            <w:pPr>
              <w:rPr>
                <w:rFonts w:ascii="Century Gothic" w:hAnsi="Century Gothic"/>
              </w:rPr>
            </w:pPr>
          </w:p>
        </w:tc>
      </w:tr>
    </w:tbl>
    <w:p w14:paraId="7306265D" w14:textId="77777777" w:rsidR="00392628" w:rsidRDefault="00392628"/>
    <w:sectPr w:rsidR="00392628" w:rsidSect="00392628">
      <w:pgSz w:w="16840" w:h="11900" w:orient="landscape"/>
      <w:pgMar w:top="61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28"/>
    <w:rsid w:val="0028526C"/>
    <w:rsid w:val="003842E0"/>
    <w:rsid w:val="00392628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259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6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39262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Brown</dc:creator>
  <cp:keywords/>
  <dc:description/>
  <cp:lastModifiedBy>Scott Brown</cp:lastModifiedBy>
  <cp:revision>2</cp:revision>
  <cp:lastPrinted>2016-10-19T08:50:00Z</cp:lastPrinted>
  <dcterms:created xsi:type="dcterms:W3CDTF">2017-02-13T12:44:00Z</dcterms:created>
  <dcterms:modified xsi:type="dcterms:W3CDTF">2017-02-13T12:44:00Z</dcterms:modified>
</cp:coreProperties>
</file>